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CF" w:rsidRDefault="00AE7519">
      <w:pPr>
        <w:adjustRightInd w:val="0"/>
        <w:snapToGrid w:val="0"/>
        <w:spacing w:line="600" w:lineRule="exact"/>
        <w:ind w:rightChars="-6" w:right="-13"/>
        <w:contextualSpacing/>
        <w:rPr>
          <w:rFonts w:ascii="黑体" w:eastAsia="黑体" w:hAnsi="仿宋"/>
          <w:bCs/>
          <w:color w:val="000000"/>
          <w:sz w:val="32"/>
          <w:szCs w:val="48"/>
        </w:rPr>
      </w:pPr>
      <w:r>
        <w:rPr>
          <w:rFonts w:ascii="黑体" w:eastAsia="黑体" w:hAnsi="仿宋" w:hint="eastAsia"/>
          <w:bCs/>
          <w:color w:val="000000"/>
          <w:sz w:val="32"/>
          <w:szCs w:val="48"/>
        </w:rPr>
        <w:t>附件1</w:t>
      </w:r>
    </w:p>
    <w:p w:rsidR="001562CF" w:rsidRDefault="00AE7519">
      <w:pPr>
        <w:pStyle w:val="1"/>
        <w:spacing w:line="550" w:lineRule="exact"/>
        <w:ind w:firstLine="720"/>
        <w:contextualSpacing/>
        <w:jc w:val="center"/>
        <w:rPr>
          <w:rFonts w:ascii="方正小标宋简体" w:eastAsia="方正小标宋简体" w:hAnsi="新宋体" w:cs="新宋体"/>
          <w:sz w:val="36"/>
          <w:szCs w:val="36"/>
        </w:rPr>
      </w:pPr>
      <w:r>
        <w:rPr>
          <w:rFonts w:ascii="方正小标宋简体" w:eastAsia="方正小标宋简体" w:hAnsi="新宋体" w:cs="新宋体" w:hint="eastAsia"/>
          <w:sz w:val="36"/>
          <w:szCs w:val="36"/>
        </w:rPr>
        <w:t>培训须知</w:t>
      </w:r>
    </w:p>
    <w:p w:rsidR="001562CF" w:rsidRDefault="001562CF">
      <w:pPr>
        <w:spacing w:line="550" w:lineRule="exact"/>
        <w:ind w:firstLineChars="160" w:firstLine="336"/>
        <w:contextualSpacing/>
        <w:rPr>
          <w:rFonts w:ascii="仿宋" w:eastAsia="仿宋" w:hAnsi="仿宋" w:cs="仿宋_GB2312"/>
        </w:rPr>
      </w:pPr>
    </w:p>
    <w:p w:rsidR="001562CF" w:rsidRDefault="00AE7519">
      <w:pPr>
        <w:spacing w:line="560" w:lineRule="exact"/>
        <w:ind w:firstLineChars="160" w:firstLine="512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为了便于广大学员了解技术经纪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师培训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的各项安排，维护正常的教学秩序，为学员提供一个和谐的学习环境，确保教学质量，特制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定此培训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须知。（注：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此培训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须知仅限于本次培训使用。）</w:t>
      </w:r>
    </w:p>
    <w:p w:rsidR="001562CF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一、报名须知</w:t>
      </w:r>
    </w:p>
    <w:p w:rsidR="001562CF" w:rsidRDefault="00AE7519">
      <w:pPr>
        <w:pStyle w:val="ListParagraph1"/>
        <w:spacing w:line="560" w:lineRule="exact"/>
        <w:ind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（一）参加培训的学员需要按照培训通知的要求，在规定时间内报名方可生效；</w:t>
      </w:r>
    </w:p>
    <w:p w:rsidR="001562CF" w:rsidRDefault="00AE7519">
      <w:pPr>
        <w:pStyle w:val="ListParagraph1"/>
        <w:spacing w:line="560" w:lineRule="exact"/>
        <w:ind w:firstLineChars="181" w:firstLine="579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（二）培训名额有限，学员满额即截止报名；</w:t>
      </w:r>
    </w:p>
    <w:p w:rsidR="001562CF" w:rsidRDefault="00AE7519">
      <w:pPr>
        <w:pStyle w:val="ListParagraph1"/>
        <w:spacing w:line="560" w:lineRule="exact"/>
        <w:ind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（三）培训期间，不接收插班学员；</w:t>
      </w:r>
    </w:p>
    <w:p w:rsidR="001562CF" w:rsidRDefault="00CC6E1E">
      <w:pPr>
        <w:pStyle w:val="ListParagraph1"/>
        <w:spacing w:line="560" w:lineRule="exact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noProof/>
          <w:szCs w:val="21"/>
        </w:rPr>
        <w:drawing>
          <wp:anchor distT="0" distB="0" distL="114300" distR="114300" simplePos="0" relativeHeight="251665920" behindDoc="0" locked="0" layoutInCell="1" allowOverlap="1" wp14:anchorId="53EAC200" wp14:editId="7021533D">
            <wp:simplePos x="0" y="0"/>
            <wp:positionH relativeFrom="column">
              <wp:posOffset>1241784</wp:posOffset>
            </wp:positionH>
            <wp:positionV relativeFrom="paragraph">
              <wp:posOffset>1245870</wp:posOffset>
            </wp:positionV>
            <wp:extent cx="2941955" cy="265557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22425738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519">
        <w:rPr>
          <w:rFonts w:ascii="仿宋" w:eastAsia="仿宋" w:hAnsi="仿宋" w:cs="仿宋_GB2312" w:hint="eastAsia"/>
          <w:sz w:val="32"/>
          <w:szCs w:val="32"/>
        </w:rPr>
        <w:t>（四）学员在</w:t>
      </w:r>
      <w:proofErr w:type="gramStart"/>
      <w:r w:rsidR="00AE7519">
        <w:rPr>
          <w:rFonts w:ascii="仿宋" w:eastAsia="仿宋" w:hAnsi="仿宋" w:cs="仿宋_GB2312" w:hint="eastAsia"/>
          <w:sz w:val="32"/>
          <w:szCs w:val="32"/>
        </w:rPr>
        <w:t>扫二维码注册</w:t>
      </w:r>
      <w:proofErr w:type="gramEnd"/>
      <w:r w:rsidR="00AE7519">
        <w:rPr>
          <w:rFonts w:ascii="仿宋" w:eastAsia="仿宋" w:hAnsi="仿宋" w:cs="仿宋_GB2312" w:hint="eastAsia"/>
          <w:sz w:val="32"/>
          <w:szCs w:val="32"/>
        </w:rPr>
        <w:t>报名，按注册要求上</w:t>
      </w:r>
      <w:proofErr w:type="gramStart"/>
      <w:r w:rsidR="00AE7519">
        <w:rPr>
          <w:rFonts w:ascii="仿宋" w:eastAsia="仿宋" w:hAnsi="仿宋" w:cs="仿宋_GB2312" w:hint="eastAsia"/>
          <w:sz w:val="32"/>
          <w:szCs w:val="32"/>
        </w:rPr>
        <w:t>传个人</w:t>
      </w:r>
      <w:proofErr w:type="gramEnd"/>
      <w:r w:rsidR="00AE7519">
        <w:rPr>
          <w:rFonts w:ascii="仿宋" w:eastAsia="仿宋" w:hAnsi="仿宋" w:cs="仿宋_GB2312" w:hint="eastAsia"/>
          <w:sz w:val="32"/>
          <w:szCs w:val="32"/>
        </w:rPr>
        <w:t>1寸证件照电子版，用于证书制作。请报名成功</w:t>
      </w:r>
      <w:proofErr w:type="gramStart"/>
      <w:r w:rsidR="00AE7519">
        <w:rPr>
          <w:rFonts w:ascii="仿宋" w:eastAsia="仿宋" w:hAnsi="仿宋" w:cs="仿宋_GB2312" w:hint="eastAsia"/>
          <w:sz w:val="32"/>
          <w:szCs w:val="32"/>
        </w:rPr>
        <w:t>后扫码进微信群</w:t>
      </w:r>
      <w:proofErr w:type="gramEnd"/>
      <w:r w:rsidR="00AE7519">
        <w:rPr>
          <w:rFonts w:ascii="仿宋" w:eastAsia="仿宋" w:hAnsi="仿宋" w:cs="仿宋_GB2312" w:hint="eastAsia"/>
          <w:sz w:val="32"/>
          <w:szCs w:val="32"/>
        </w:rPr>
        <w:t>。</w:t>
      </w:r>
    </w:p>
    <w:p w:rsidR="00CC6E1E" w:rsidRPr="00CC6E1E" w:rsidRDefault="00CC6E1E" w:rsidP="00AE7519">
      <w:pPr>
        <w:pStyle w:val="ListParagraph1"/>
        <w:spacing w:line="560" w:lineRule="exact"/>
        <w:ind w:firstLineChars="0" w:firstLine="0"/>
        <w:contextualSpacing/>
        <w:jc w:val="center"/>
        <w:rPr>
          <w:rFonts w:ascii="仿宋" w:eastAsia="仿宋" w:hAnsi="仿宋" w:cs="仿宋_GB2312" w:hint="eastAsia"/>
          <w:szCs w:val="21"/>
        </w:rPr>
      </w:pPr>
      <w:bookmarkStart w:id="0" w:name="_GoBack"/>
      <w:bookmarkEnd w:id="0"/>
      <w:r w:rsidRPr="00CC6E1E">
        <w:rPr>
          <w:rFonts w:ascii="仿宋" w:eastAsia="仿宋" w:hAnsi="仿宋" w:cs="仿宋_GB2312" w:hint="eastAsia"/>
          <w:szCs w:val="21"/>
        </w:rPr>
        <w:t>该二维码7天内（6月7日前</w:t>
      </w:r>
      <w:r w:rsidRPr="00CC6E1E">
        <w:rPr>
          <w:rFonts w:ascii="仿宋" w:eastAsia="仿宋" w:hAnsi="仿宋" w:cs="仿宋_GB2312"/>
          <w:szCs w:val="21"/>
        </w:rPr>
        <w:t>）</w:t>
      </w:r>
      <w:r w:rsidRPr="00CC6E1E">
        <w:rPr>
          <w:rFonts w:ascii="仿宋" w:eastAsia="仿宋" w:hAnsi="仿宋" w:cs="仿宋_GB2312" w:hint="eastAsia"/>
          <w:szCs w:val="21"/>
        </w:rPr>
        <w:t>有效</w:t>
      </w:r>
    </w:p>
    <w:p w:rsidR="001562CF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二、课堂考勤</w:t>
      </w:r>
    </w:p>
    <w:p w:rsidR="001562CF" w:rsidRDefault="00AE7519">
      <w:pPr>
        <w:pStyle w:val="ListParagraph1"/>
        <w:spacing w:line="560" w:lineRule="exact"/>
        <w:ind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（一）培训将进行课堂考勤，采取课前签到的方式，不得代签、冒签；</w:t>
      </w:r>
    </w:p>
    <w:p w:rsidR="001562CF" w:rsidRDefault="00AE7519">
      <w:pPr>
        <w:pStyle w:val="ListParagraph1"/>
        <w:spacing w:line="560" w:lineRule="exact"/>
        <w:ind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（二）培训期间，学员不可无故迟到或早退。</w:t>
      </w:r>
    </w:p>
    <w:p w:rsidR="001562CF" w:rsidRDefault="00AE7519">
      <w:pPr>
        <w:pStyle w:val="ListParagraph1"/>
        <w:spacing w:line="560" w:lineRule="exact"/>
        <w:ind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（三）无故缺课两节或两节以上者，视为培训不合格，将取消其本次培训资格；</w:t>
      </w:r>
    </w:p>
    <w:p w:rsidR="001562CF" w:rsidRDefault="00AE7519">
      <w:pPr>
        <w:pStyle w:val="ListParagraph1"/>
        <w:spacing w:line="560" w:lineRule="exact"/>
        <w:ind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（四）基地相关负责人对培训合格学员花名册的真实性、有效性负责。</w:t>
      </w:r>
    </w:p>
    <w:p w:rsidR="001562CF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三、培训纪律</w:t>
      </w:r>
    </w:p>
    <w:p w:rsidR="001562CF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（一）遵守培训作息时间，不迟到、不早退；</w:t>
      </w:r>
    </w:p>
    <w:p w:rsidR="001562CF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（二）遵守课堂纪律，上课时严禁接打电话；</w:t>
      </w:r>
    </w:p>
    <w:p w:rsidR="001562CF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（三）严禁在上课时嬉戏、喧哗；</w:t>
      </w:r>
    </w:p>
    <w:p w:rsidR="001562CF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（四）保持公共卫生，严禁吸烟。</w:t>
      </w:r>
    </w:p>
    <w:p w:rsidR="001562CF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四、考试方式</w:t>
      </w:r>
    </w:p>
    <w:p w:rsidR="001562CF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该培训采取线上考试方式，</w:t>
      </w:r>
      <w:r>
        <w:rPr>
          <w:rFonts w:ascii="仿宋" w:eastAsia="仿宋" w:hAnsi="仿宋" w:cs="仿宋_GB2312"/>
          <w:sz w:val="32"/>
          <w:szCs w:val="32"/>
        </w:rPr>
        <w:t>学员</w:t>
      </w:r>
      <w:r>
        <w:rPr>
          <w:rFonts w:ascii="仿宋" w:eastAsia="仿宋" w:hAnsi="仿宋" w:cs="仿宋_GB2312" w:hint="eastAsia"/>
          <w:sz w:val="32"/>
          <w:szCs w:val="32"/>
        </w:rPr>
        <w:t>通过手机完成注册后，</w:t>
      </w:r>
      <w:r>
        <w:rPr>
          <w:rFonts w:ascii="仿宋" w:eastAsia="仿宋" w:hAnsi="仿宋" w:cs="仿宋_GB2312"/>
          <w:sz w:val="32"/>
          <w:szCs w:val="32"/>
        </w:rPr>
        <w:t>在</w:t>
      </w:r>
      <w:r>
        <w:rPr>
          <w:rFonts w:ascii="仿宋" w:eastAsia="仿宋" w:hAnsi="仿宋" w:cs="仿宋_GB2312" w:hint="eastAsia"/>
          <w:sz w:val="32"/>
          <w:szCs w:val="32"/>
        </w:rPr>
        <w:t>规定时间内，</w:t>
      </w:r>
      <w:r>
        <w:rPr>
          <w:rFonts w:ascii="仿宋" w:eastAsia="仿宋" w:hAnsi="仿宋" w:cs="仿宋_GB2312"/>
          <w:sz w:val="32"/>
          <w:szCs w:val="32"/>
        </w:rPr>
        <w:t>用</w:t>
      </w:r>
      <w:proofErr w:type="gramStart"/>
      <w:r>
        <w:rPr>
          <w:rFonts w:ascii="仿宋" w:eastAsia="仿宋" w:hAnsi="仿宋" w:cs="仿宋_GB2312"/>
          <w:sz w:val="32"/>
          <w:szCs w:val="32"/>
        </w:rPr>
        <w:t>手机</w:t>
      </w:r>
      <w:r>
        <w:rPr>
          <w:rFonts w:ascii="仿宋" w:eastAsia="仿宋" w:hAnsi="仿宋" w:cs="仿宋_GB2312" w:hint="eastAsia"/>
          <w:sz w:val="32"/>
          <w:szCs w:val="32"/>
        </w:rPr>
        <w:t>线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上答题，</w:t>
      </w:r>
      <w:r>
        <w:rPr>
          <w:rFonts w:ascii="仿宋" w:eastAsia="仿宋" w:hAnsi="仿宋" w:cs="仿宋_GB2312"/>
          <w:sz w:val="32"/>
          <w:szCs w:val="32"/>
        </w:rPr>
        <w:t>考试</w:t>
      </w:r>
      <w:r>
        <w:rPr>
          <w:rFonts w:ascii="仿宋" w:eastAsia="仿宋" w:hAnsi="仿宋" w:cs="仿宋_GB2312" w:hint="eastAsia"/>
          <w:sz w:val="32"/>
          <w:szCs w:val="32"/>
        </w:rPr>
        <w:t>合格者，</w:t>
      </w:r>
      <w:r>
        <w:rPr>
          <w:rFonts w:ascii="仿宋" w:eastAsia="仿宋" w:hAnsi="仿宋" w:cs="仿宋_GB2312"/>
          <w:sz w:val="32"/>
          <w:szCs w:val="32"/>
        </w:rPr>
        <w:t>由</w:t>
      </w:r>
      <w:r>
        <w:rPr>
          <w:rFonts w:ascii="仿宋" w:eastAsia="仿宋" w:hAnsi="仿宋" w:cs="仿宋_GB2312" w:hint="eastAsia"/>
          <w:sz w:val="32"/>
          <w:szCs w:val="32"/>
        </w:rPr>
        <w:t>考试系统自动颁发证书。</w:t>
      </w:r>
    </w:p>
    <w:p w:rsidR="00AE7519" w:rsidRDefault="00AE7519">
      <w:pPr>
        <w:pStyle w:val="ListParagraph1"/>
        <w:spacing w:line="560" w:lineRule="exact"/>
        <w:ind w:leftChars="6" w:left="13" w:firstLineChars="195" w:firstLine="624"/>
        <w:contextualSpacing/>
        <w:rPr>
          <w:rFonts w:ascii="仿宋" w:eastAsia="仿宋" w:hAnsi="仿宋" w:cs="仿宋_GB2312"/>
          <w:sz w:val="32"/>
          <w:szCs w:val="32"/>
        </w:rPr>
      </w:pPr>
    </w:p>
    <w:sectPr w:rsidR="00AE7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D5"/>
    <w:rsid w:val="00013742"/>
    <w:rsid w:val="001562CF"/>
    <w:rsid w:val="007C39D6"/>
    <w:rsid w:val="00AE7519"/>
    <w:rsid w:val="00CC6E1E"/>
    <w:rsid w:val="00F77AD5"/>
    <w:rsid w:val="2A456569"/>
    <w:rsid w:val="2EBF615B"/>
    <w:rsid w:val="55AD770F"/>
    <w:rsid w:val="5B2E4348"/>
    <w:rsid w:val="6D195CA3"/>
    <w:rsid w:val="7EB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62D803-F54C-488C-9A67-2B9F2FCB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spacing w:line="440" w:lineRule="exact"/>
      <w:ind w:firstLineChars="200" w:firstLine="420"/>
    </w:pPr>
    <w:rPr>
      <w:szCs w:val="22"/>
    </w:rPr>
  </w:style>
  <w:style w:type="paragraph" w:customStyle="1" w:styleId="ListParagraph1">
    <w:name w:val="List Paragraph1"/>
    <w:basedOn w:val="a"/>
    <w:uiPriority w:val="34"/>
    <w:qFormat/>
    <w:pPr>
      <w:spacing w:line="440" w:lineRule="exact"/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不知名</dc:creator>
  <cp:lastModifiedBy>admin</cp:lastModifiedBy>
  <cp:revision>4</cp:revision>
  <dcterms:created xsi:type="dcterms:W3CDTF">2021-03-31T01:09:00Z</dcterms:created>
  <dcterms:modified xsi:type="dcterms:W3CDTF">2021-05-31T01:49:00Z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