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2"/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ascii="Times New Roman" w:hAnsi="Times New Roman" w:eastAsia="方正小标宋_GBK" w:cs="Times New Roman"/>
          <w:sz w:val="44"/>
          <w:szCs w:val="44"/>
          <w:lang w:eastAsia="zh-Hans"/>
        </w:rPr>
        <w:t>开展</w:t>
      </w:r>
      <w:r>
        <w:rPr>
          <w:rFonts w:ascii="Times New Roman" w:hAnsi="Times New Roman" w:eastAsia="方正小标宋_GBK" w:cs="Times New Roman"/>
          <w:sz w:val="44"/>
          <w:szCs w:val="44"/>
        </w:rPr>
        <w:t>2021年</w:t>
      </w:r>
      <w:r>
        <w:rPr>
          <w:rFonts w:ascii="Times New Roman" w:hAnsi="Times New Roman" w:eastAsia="方正小标宋_GBK" w:cs="Times New Roman"/>
          <w:sz w:val="44"/>
          <w:szCs w:val="44"/>
          <w:lang w:eastAsia="zh-Hans"/>
        </w:rPr>
        <w:t>河南省</w:t>
      </w:r>
      <w:r>
        <w:rPr>
          <w:rFonts w:ascii="Times New Roman" w:hAnsi="Times New Roman" w:eastAsia="方正小标宋_GBK" w:cs="Times New Roman"/>
          <w:sz w:val="44"/>
          <w:szCs w:val="44"/>
        </w:rPr>
        <w:t>优秀科普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作品</w:t>
      </w:r>
      <w:r>
        <w:rPr>
          <w:rFonts w:ascii="Times New Roman" w:hAnsi="Times New Roman" w:eastAsia="方正小标宋_GBK" w:cs="Times New Roman"/>
          <w:sz w:val="44"/>
          <w:szCs w:val="44"/>
          <w:lang w:eastAsia="zh-Hans"/>
        </w:rPr>
        <w:t>（图书、微视频）评选活动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pacing w:line="600" w:lineRule="exact"/>
        <w:ind w:firstLine="960" w:firstLineChars="200"/>
        <w:rPr>
          <w:rFonts w:ascii="Times New Roman" w:hAnsi="Times New Roman" w:eastAsia="仿宋_GB2312" w:cs="Times New Roman"/>
          <w:sz w:val="48"/>
          <w:szCs w:val="48"/>
        </w:rPr>
      </w:pPr>
    </w:p>
    <w:p>
      <w:pPr>
        <w:spacing w:line="600" w:lineRule="exact"/>
        <w:rPr>
          <w:rFonts w:ascii="Times New Roman" w:hAnsi="Times New Roman" w:eastAsia="仿宋_GB2312" w:cs="Times New Roman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各省辖市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济源示范区管委会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省直管县（市）科技管理部门，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省直有关部门，</w:t>
      </w:r>
      <w:r>
        <w:rPr>
          <w:rFonts w:ascii="Times New Roman" w:hAnsi="Times New Roman" w:eastAsia="仿宋_GB2312" w:cs="Times New Roman"/>
          <w:sz w:val="32"/>
          <w:szCs w:val="32"/>
        </w:rPr>
        <w:t>各有关单位：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为贯彻落实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科技部工作部署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激励全省广大科技工作者和社会各界参与科普创作与出版的积极性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提升全省科普创作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水平</w:t>
      </w:r>
      <w:r>
        <w:rPr>
          <w:rFonts w:ascii="Times New Roman" w:hAnsi="Times New Roman" w:eastAsia="仿宋_GB2312" w:cs="Times New Roman"/>
          <w:sz w:val="32"/>
          <w:szCs w:val="32"/>
        </w:rPr>
        <w:t>与宣传氛围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促进科普精品不断涌现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厚植中西部创新高地土壤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省科技厅决定</w:t>
      </w:r>
      <w:r>
        <w:rPr>
          <w:rFonts w:ascii="Times New Roman" w:hAnsi="Times New Roman" w:eastAsia="仿宋_GB2312" w:cs="Times New Roman"/>
          <w:sz w:val="32"/>
          <w:szCs w:val="32"/>
        </w:rPr>
        <w:t>组织开展2021年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河南省</w:t>
      </w:r>
      <w:r>
        <w:rPr>
          <w:rFonts w:ascii="Times New Roman" w:hAnsi="Times New Roman" w:eastAsia="仿宋_GB2312" w:cs="Times New Roman"/>
          <w:sz w:val="32"/>
          <w:szCs w:val="32"/>
        </w:rPr>
        <w:t>优秀科普作品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（图书、微视频）评选</w:t>
      </w:r>
      <w:r>
        <w:rPr>
          <w:rFonts w:ascii="Times New Roman" w:hAnsi="Times New Roman" w:eastAsia="仿宋_GB2312" w:cs="Times New Roman"/>
          <w:sz w:val="32"/>
          <w:szCs w:val="32"/>
        </w:rPr>
        <w:t>活动，现就有关事项通知如下。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一、作品要求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eastAsia="zh-Hans"/>
        </w:rPr>
        <w:t>（一）图书类：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参选科普作品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（图书类）</w:t>
      </w:r>
      <w:r>
        <w:rPr>
          <w:rFonts w:ascii="Times New Roman" w:hAnsi="Times New Roman" w:eastAsia="仿宋_GB2312" w:cs="Times New Roman"/>
          <w:sz w:val="32"/>
          <w:szCs w:val="32"/>
        </w:rPr>
        <w:t>应是2019年1月1日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至2020年12月31日之间</w:t>
      </w:r>
      <w:r>
        <w:rPr>
          <w:rFonts w:ascii="Times New Roman" w:hAnsi="Times New Roman" w:eastAsia="仿宋_GB2312" w:cs="Times New Roman"/>
          <w:sz w:val="32"/>
          <w:szCs w:val="32"/>
        </w:rPr>
        <w:t>正式出版发行的图书（含译著和再版图书，且未被科技部确定为全国优秀科普作品），并符合以下要求。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1.具备弘扬科学精神、普及科学技术知识、倡导科学方法、传播科学思想的内涵；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　　2.具有较强的科学性、知识性、艺术性、通俗性、趣味性；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　　3.内容丰富、形式活泼、图文并茂，公众喜闻乐见；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　　4.作者承诺参选作品的原创性，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申报作品知识产权清晰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不存在版权争议，符合版权法的有关规定；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　　5.丛书应为完成全部出版的成套作品，不接受丛书中的单册或部分作品；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　　6.文字应为中文简体。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eastAsia="zh-Hans"/>
        </w:rPr>
        <w:t>（二）微视频类：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参选科普作品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（微视频类）</w:t>
      </w:r>
      <w:r>
        <w:rPr>
          <w:rFonts w:ascii="Times New Roman" w:hAnsi="Times New Roman" w:eastAsia="仿宋_GB2312" w:cs="Times New Roman"/>
          <w:sz w:val="32"/>
          <w:szCs w:val="32"/>
        </w:rPr>
        <w:t>应是2020年1月1日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至2020年12月31日之间</w:t>
      </w:r>
      <w:r>
        <w:rPr>
          <w:rFonts w:ascii="Times New Roman" w:hAnsi="Times New Roman" w:eastAsia="仿宋_GB2312" w:cs="Times New Roman"/>
          <w:sz w:val="32"/>
          <w:szCs w:val="32"/>
        </w:rPr>
        <w:t>完成并播出过的原创微视频作品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时长为2—5分钟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并符合以下要求。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1.作品符合党的路线、方针、政策，符合党的宣传工作方针，符合国家法律、法规；有利于推动国家网络安全和信息化建设；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2.具备普及科学技术知识、倡导科学方法、传播科学思想、弘扬科学精神的内涵的纪录短片、DV短片、视频剪辑、动画、动漫等；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3.内容短而精，兼具科学性、知识性、通俗性、艺术性、趣味性；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4.作品应在2020年1月1日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至2020年12月31日之间</w:t>
      </w:r>
      <w:r>
        <w:rPr>
          <w:rFonts w:ascii="Times New Roman" w:hAnsi="Times New Roman" w:eastAsia="仿宋_GB2312" w:cs="Times New Roman"/>
          <w:sz w:val="32"/>
          <w:szCs w:val="32"/>
        </w:rPr>
        <w:t>在省级、省会城市电视台，国内主流网络平台、主要科技、科普类网站、具有广泛影响的专业网站播出过，并提供原视频播放网址；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5.作者承诺参选作品创意及素材的原创性，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申报作品知识产权清晰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不存在版权争议，符合版权法的有关规定；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6.视频中的文字语言应为简体中文，配音和解说使用普通话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视频格式须为MP4格式，单个视频大小为100—200兆之间，最好为高清视频。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</w:t>
      </w:r>
      <w:r>
        <w:rPr>
          <w:rFonts w:ascii="Times New Roman" w:hAnsi="Times New Roman" w:eastAsia="黑体" w:cs="Times New Roman"/>
          <w:bCs/>
          <w:sz w:val="32"/>
          <w:szCs w:val="32"/>
          <w:lang w:eastAsia="zh-Hans"/>
        </w:rPr>
        <w:t>申报要求</w:t>
      </w:r>
    </w:p>
    <w:p>
      <w:pPr>
        <w:pStyle w:val="2"/>
        <w:spacing w:line="600" w:lineRule="exact"/>
        <w:ind w:left="0" w:leftChars="0"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eastAsia="zh-Hans"/>
        </w:rPr>
        <w:t>（一）申报形式</w:t>
      </w:r>
    </w:p>
    <w:p>
      <w:pPr>
        <w:pStyle w:val="2"/>
        <w:spacing w:line="600" w:lineRule="exact"/>
        <w:ind w:left="0" w:leftChars="0" w:firstLine="643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sz w:val="32"/>
          <w:szCs w:val="32"/>
          <w:lang w:eastAsia="zh-Hans"/>
        </w:rPr>
        <w:t>1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/>
          <w:sz w:val="32"/>
          <w:szCs w:val="32"/>
          <w:lang w:eastAsia="zh-Hans"/>
        </w:rPr>
        <w:t>地方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b/>
          <w:sz w:val="32"/>
          <w:szCs w:val="32"/>
          <w:lang w:eastAsia="zh-Hans"/>
        </w:rPr>
        <w:t>部门推荐。</w:t>
      </w: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省辖市</w:t>
      </w:r>
      <w:r>
        <w:rPr>
          <w:rFonts w:ascii="Times New Roman" w:hAnsi="Times New Roman" w:eastAsia="仿宋_GB2312" w:cs="Times New Roman"/>
          <w:sz w:val="32"/>
          <w:szCs w:val="32"/>
        </w:rPr>
        <w:t>、省直管县（市）科技局，济源示范区管委会科技管理部门，各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省直有关部门</w:t>
      </w:r>
      <w:r>
        <w:rPr>
          <w:rFonts w:ascii="Times New Roman" w:hAnsi="Times New Roman" w:eastAsia="仿宋_GB2312" w:cs="Times New Roman"/>
          <w:sz w:val="32"/>
          <w:szCs w:val="32"/>
        </w:rPr>
        <w:t>推荐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优秀科普</w:t>
      </w:r>
      <w:r>
        <w:rPr>
          <w:rFonts w:ascii="Times New Roman" w:hAnsi="Times New Roman" w:eastAsia="仿宋_GB2312" w:cs="Times New Roman"/>
          <w:sz w:val="32"/>
          <w:szCs w:val="32"/>
        </w:rPr>
        <w:t>作品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图书类5</w:t>
      </w:r>
      <w:r>
        <w:rPr>
          <w:rFonts w:ascii="Times New Roman" w:hAnsi="Times New Roman" w:eastAsia="仿宋_GB2312" w:cs="Times New Roman"/>
          <w:sz w:val="32"/>
          <w:szCs w:val="32"/>
        </w:rPr>
        <w:t>部、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微视频类5部。各地方、部门</w:t>
      </w:r>
      <w:r>
        <w:rPr>
          <w:rFonts w:ascii="Times New Roman" w:hAnsi="Times New Roman" w:eastAsia="仿宋_GB2312" w:cs="Times New Roman"/>
          <w:sz w:val="32"/>
          <w:szCs w:val="32"/>
        </w:rPr>
        <w:t>请注意只接受由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作品第一作者提交的科普作品。</w:t>
      </w:r>
    </w:p>
    <w:p>
      <w:pPr>
        <w:pStyle w:val="2"/>
        <w:spacing w:line="600" w:lineRule="exact"/>
        <w:ind w:left="0" w:leftChars="0" w:firstLine="643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sz w:val="32"/>
          <w:szCs w:val="32"/>
          <w:lang w:eastAsia="zh-Hans"/>
        </w:rPr>
        <w:t>2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/>
          <w:sz w:val="32"/>
          <w:szCs w:val="32"/>
          <w:lang w:eastAsia="zh-Hans"/>
        </w:rPr>
        <w:t>社会征集。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为激励社会各界、广大公众参与科普作品的创作、制作，每个机构、每位公民可以自荐科普作品图书类1部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微视频类1部。自荐机构或个人应为科普作品原创者，多个机构或个人参与创作的，只能由第一作者自荐。</w:t>
      </w:r>
    </w:p>
    <w:p>
      <w:pPr>
        <w:pStyle w:val="2"/>
        <w:spacing w:line="600" w:lineRule="exact"/>
        <w:ind w:left="0" w:leftChars="0"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eastAsia="zh-Hans"/>
        </w:rPr>
        <w:t>（二）报送方式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图书类作品提交《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2021年河南省优秀科普作品（图书类）推荐表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》（附</w:t>
      </w:r>
      <w:r>
        <w:rPr>
          <w:rFonts w:ascii="Times New Roman" w:hAnsi="Times New Roman" w:eastAsia="仿宋_GB2312" w:cs="Times New Roman"/>
          <w:sz w:val="32"/>
          <w:szCs w:val="32"/>
        </w:rPr>
        <w:t>件1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）的电子版、盖公章的纸质版扫描件至指定邮箱，邮寄申报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图书作品5份（套）、盖公章的纸质版《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2021年河南省优秀科普作品（图书类）推荐表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》（附件1）至指定地址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申报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作品不退还，请自留备份。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微视频类作品提交视频文件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《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2021年河南省优秀科普作品（微视频）推荐表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》（附件2）的电子版、盖公章的纸质版扫描件至指定邮箱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邮寄申报的微视频光盘5份（套）、盖公章的纸质版《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2021年河南省优秀科普作品（微视频）推荐表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》（附件2）至指定地址。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申报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作品不退还，请自留备份。</w:t>
      </w:r>
    </w:p>
    <w:p>
      <w:pPr>
        <w:pStyle w:val="2"/>
        <w:spacing w:line="60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.按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《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2021年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河南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省优秀科普作品网络展示要求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（附件3）提供相关信息的电子版。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sz w:val="32"/>
          <w:szCs w:val="32"/>
          <w:lang w:eastAsia="zh-Hans"/>
        </w:rPr>
        <w:t>三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申报日期</w:t>
      </w:r>
    </w:p>
    <w:p>
      <w:pPr>
        <w:pStyle w:val="2"/>
        <w:spacing w:line="60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申报（推荐）截止日期：2021年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日。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评选办法</w:t>
      </w:r>
    </w:p>
    <w:p>
      <w:pPr>
        <w:pStyle w:val="2"/>
        <w:spacing w:line="60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省科技厅聘请有关专家</w:t>
      </w:r>
      <w:r>
        <w:rPr>
          <w:rFonts w:ascii="Times New Roman" w:hAnsi="Times New Roman" w:eastAsia="仿宋_GB2312" w:cs="Times New Roman"/>
          <w:sz w:val="32"/>
          <w:szCs w:val="32"/>
        </w:rPr>
        <w:t>成立评议专家组，对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申报</w:t>
      </w:r>
      <w:r>
        <w:rPr>
          <w:rFonts w:ascii="Times New Roman" w:hAnsi="Times New Roman" w:eastAsia="仿宋_GB2312" w:cs="Times New Roman"/>
          <w:sz w:val="32"/>
          <w:szCs w:val="32"/>
        </w:rPr>
        <w:t>的科普作品进行评议，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择优确定2021年河南省优秀科普图书和微视频作品名单，颁发证书并在省级宣传平台进行发布推广，同时按有关要求推荐部分优秀作品参加“全国优秀科普作品评选”和“全国科普微视频大赛”，对在全国评选中获奖的作品将给予一定奖励。</w:t>
      </w:r>
    </w:p>
    <w:p>
      <w:pPr>
        <w:spacing w:line="600" w:lineRule="exact"/>
        <w:ind w:left="64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五、联系方式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省科技厅政策法规处：0371—65908672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联系人：王 辉（15824855957）  房 磊（15837150380）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color w:val="000000"/>
          <w:spacing w:val="-1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-10"/>
          <w:sz w:val="32"/>
          <w:szCs w:val="32"/>
        </w:rPr>
        <w:t>通信地址：郑州市金水区花园路27号科技信息大厦2307室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-10"/>
          <w:sz w:val="32"/>
          <w:szCs w:val="32"/>
        </w:rPr>
        <w:t>邮 编：450003          电子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邮箱：</w:t>
      </w:r>
      <w:r>
        <w:fldChar w:fldCharType="begin"/>
      </w:r>
      <w:r>
        <w:instrText xml:space="preserve"> HYPERLINK "mailto:hnkpgz@163.com" </w:instrText>
      </w:r>
      <w:r>
        <w:fldChar w:fldCharType="separate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hnkpgz@163.com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Times New Roman"/>
          <w:color w:val="000000"/>
          <w:sz w:val="31"/>
          <w:szCs w:val="31"/>
        </w:rPr>
      </w:pPr>
    </w:p>
    <w:p>
      <w:pPr>
        <w:spacing w:line="600" w:lineRule="exact"/>
        <w:ind w:firstLine="620" w:firstLineChars="200"/>
        <w:rPr>
          <w:rFonts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附件：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1.2021年河南省优秀科普作品（图书类）推荐表</w:t>
      </w:r>
    </w:p>
    <w:p>
      <w:pPr>
        <w:spacing w:line="600" w:lineRule="exact"/>
        <w:ind w:firstLine="1550" w:firstLineChars="500"/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</w:pP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2.2021年河南省优秀科普作品（微视频）推荐表</w:t>
      </w:r>
    </w:p>
    <w:p>
      <w:pPr>
        <w:spacing w:line="600" w:lineRule="exact"/>
        <w:ind w:firstLine="1550" w:firstLineChars="500"/>
        <w:rPr>
          <w:rFonts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3.2021年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河南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省优秀科普作品网络展示要求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ind w:left="294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 xml:space="preserve">                            2021年3月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23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日</w:t>
      </w:r>
    </w:p>
    <w:p>
      <w:pPr>
        <w:spacing w:line="600" w:lineRule="exact"/>
        <w:ind w:firstLine="420" w:firstLineChars="200"/>
        <w:rPr>
          <w:rFonts w:ascii="Times New Roman" w:hAnsi="Times New Roman" w:eastAsia="仿宋_GB2312" w:cs="Times New Roman"/>
        </w:rPr>
        <w:sectPr>
          <w:pgSz w:w="11906" w:h="16838"/>
          <w:pgMar w:top="1418" w:right="1531" w:bottom="1418" w:left="1531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line="300" w:lineRule="auto"/>
        <w:jc w:val="center"/>
        <w:rPr>
          <w:rFonts w:ascii="Times New Roman" w:hAnsi="Times New Roman" w:eastAsia="方正小标宋_GBK" w:cs="Times New Roman"/>
          <w:spacing w:val="6"/>
          <w:sz w:val="36"/>
        </w:rPr>
      </w:pPr>
      <w:r>
        <w:rPr>
          <w:rFonts w:ascii="Times New Roman" w:hAnsi="Times New Roman" w:eastAsia="方正小标宋_GBK" w:cs="Times New Roman"/>
          <w:spacing w:val="6"/>
          <w:sz w:val="36"/>
        </w:rPr>
        <w:t>2021年</w:t>
      </w:r>
      <w:r>
        <w:rPr>
          <w:rFonts w:ascii="Times New Roman" w:hAnsi="Times New Roman" w:eastAsia="方正小标宋_GBK" w:cs="Times New Roman"/>
          <w:spacing w:val="6"/>
          <w:sz w:val="36"/>
          <w:lang w:eastAsia="zh-Hans"/>
        </w:rPr>
        <w:t>河南省</w:t>
      </w:r>
      <w:r>
        <w:rPr>
          <w:rFonts w:ascii="Times New Roman" w:hAnsi="Times New Roman" w:eastAsia="方正小标宋_GBK" w:cs="Times New Roman"/>
          <w:spacing w:val="6"/>
          <w:sz w:val="36"/>
        </w:rPr>
        <w:t>优秀科普作品</w:t>
      </w:r>
      <w:r>
        <w:rPr>
          <w:rFonts w:ascii="Times New Roman" w:hAnsi="Times New Roman" w:eastAsia="方正小标宋_GBK" w:cs="Times New Roman"/>
          <w:spacing w:val="6"/>
          <w:sz w:val="36"/>
          <w:lang w:eastAsia="zh-Hans"/>
        </w:rPr>
        <w:t>（图书类）推荐</w:t>
      </w:r>
      <w:r>
        <w:rPr>
          <w:rFonts w:ascii="Times New Roman" w:hAnsi="Times New Roman" w:eastAsia="方正小标宋_GBK" w:cs="Times New Roman"/>
          <w:spacing w:val="6"/>
          <w:sz w:val="36"/>
        </w:rPr>
        <w:t>表</w:t>
      </w:r>
    </w:p>
    <w:p>
      <w:pPr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</w:rPr>
      </w:pPr>
    </w:p>
    <w:p>
      <w:pPr>
        <w:adjustRightInd w:val="0"/>
        <w:snapToGrid w:val="0"/>
        <w:spacing w:after="78" w:afterLines="25"/>
        <w:jc w:val="left"/>
        <w:rPr>
          <w:rFonts w:ascii="Times New Roman" w:hAnsi="Times New Roman" w:eastAsia="仿宋_GB2312" w:cs="Times New Roman"/>
          <w:b/>
          <w:sz w:val="24"/>
          <w:szCs w:val="30"/>
        </w:rPr>
      </w:pPr>
      <w:r>
        <w:rPr>
          <w:rFonts w:ascii="Times New Roman" w:hAnsi="Times New Roman" w:eastAsia="仿宋_GB2312" w:cs="Times New Roman"/>
          <w:sz w:val="24"/>
        </w:rPr>
        <w:t>推荐</w:t>
      </w:r>
      <w:r>
        <w:rPr>
          <w:rFonts w:ascii="Times New Roman" w:hAnsi="Times New Roman" w:eastAsia="仿宋_GB2312" w:cs="Times New Roman"/>
          <w:sz w:val="24"/>
          <w:lang w:eastAsia="zh-Hans"/>
        </w:rPr>
        <w:t>（自荐）</w:t>
      </w:r>
      <w:r>
        <w:rPr>
          <w:rFonts w:ascii="Times New Roman" w:hAnsi="Times New Roman" w:eastAsia="仿宋_GB2312" w:cs="Times New Roman"/>
          <w:sz w:val="24"/>
        </w:rPr>
        <w:t xml:space="preserve">单位：                                             </w:t>
      </w:r>
    </w:p>
    <w:tbl>
      <w:tblPr>
        <w:tblStyle w:val="6"/>
        <w:tblW w:w="86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39"/>
        <w:gridCol w:w="2549"/>
        <w:gridCol w:w="1139"/>
        <w:gridCol w:w="584"/>
        <w:gridCol w:w="22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名  称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类  别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发行量（万册）</w:t>
            </w:r>
          </w:p>
        </w:tc>
        <w:tc>
          <w:tcPr>
            <w:tcW w:w="22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主要作者（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  <w:lang w:eastAsia="zh-Hans"/>
              </w:rPr>
              <w:t>或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单位）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联系地址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电子邮箱</w:t>
            </w:r>
          </w:p>
        </w:tc>
        <w:tc>
          <w:tcPr>
            <w:tcW w:w="2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出版时间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主要内容及创新点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（限200字以内）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获省部级奖励情况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pStyle w:val="2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left="0" w:leftChars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作者承诺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Hans"/>
              </w:rPr>
              <w:t>本人郑重承诺：对所提交的图书作品拥有自主知识产权，主办方拥有对本作品的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展示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Hans"/>
              </w:rPr>
              <w:t>权，如在评选期间出现任何纠纷，将由个人承担后果。</w:t>
            </w:r>
          </w:p>
          <w:p>
            <w:pPr>
              <w:pStyle w:val="2"/>
              <w:ind w:left="0" w:leftChars="0"/>
              <w:rPr>
                <w:rFonts w:ascii="Times New Roman" w:hAnsi="Times New Roman" w:cs="Times New Roman"/>
                <w:lang w:eastAsia="zh-Hans"/>
              </w:rPr>
            </w:pPr>
          </w:p>
          <w:p>
            <w:pPr>
              <w:pStyle w:val="2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姓名（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第一作者</w:t>
            </w:r>
            <w:r>
              <w:rPr>
                <w:rFonts w:ascii="Times New Roman" w:hAnsi="Times New Roman" w:eastAsia="仿宋_GB2312" w:cs="Times New Roman"/>
                <w:sz w:val="24"/>
              </w:rPr>
              <w:t>签字）：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08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单位推荐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lang w:eastAsia="zh-Hans"/>
              </w:rPr>
              <w:t>（个人自荐无需填报此项）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单位（盖章）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：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年  月  日</w:t>
            </w:r>
          </w:p>
        </w:tc>
      </w:tr>
    </w:tbl>
    <w:p>
      <w:pPr>
        <w:pStyle w:val="2"/>
        <w:ind w:left="0" w:leftChars="0"/>
        <w:rPr>
          <w:rFonts w:ascii="楷体_GB2312" w:hAnsi="Times New Roman" w:eastAsia="楷体_GB2312" w:cs="Times New Roman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Times New Roman" w:eastAsia="楷体_GB2312" w:cs="Times New Roman"/>
          <w:b/>
          <w:sz w:val="24"/>
        </w:rPr>
        <w:t>注：签字需手写。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line="300" w:lineRule="auto"/>
        <w:jc w:val="center"/>
        <w:rPr>
          <w:rFonts w:ascii="Times New Roman" w:hAnsi="Times New Roman" w:eastAsia="方正小标宋_GBK" w:cs="Times New Roman"/>
          <w:spacing w:val="6"/>
          <w:sz w:val="36"/>
        </w:rPr>
      </w:pPr>
      <w:r>
        <w:rPr>
          <w:rFonts w:ascii="Times New Roman" w:hAnsi="Times New Roman" w:eastAsia="方正小标宋_GBK" w:cs="Times New Roman"/>
          <w:spacing w:val="6"/>
          <w:sz w:val="36"/>
        </w:rPr>
        <w:t>2021年河南省优秀科普作品（微视频）推荐表</w:t>
      </w:r>
    </w:p>
    <w:p>
      <w:pPr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18"/>
        </w:rPr>
      </w:pPr>
    </w:p>
    <w:p>
      <w:pPr>
        <w:adjustRightInd w:val="0"/>
        <w:snapToGrid w:val="0"/>
        <w:spacing w:after="78" w:afterLines="25"/>
        <w:ind w:firstLine="120" w:firstLineChars="5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推荐</w:t>
      </w:r>
      <w:r>
        <w:rPr>
          <w:rFonts w:ascii="Times New Roman" w:hAnsi="Times New Roman" w:eastAsia="仿宋_GB2312" w:cs="Times New Roman"/>
          <w:sz w:val="24"/>
          <w:lang w:eastAsia="zh-Hans"/>
        </w:rPr>
        <w:t>（自荐）</w:t>
      </w:r>
      <w:r>
        <w:rPr>
          <w:rFonts w:ascii="Times New Roman" w:hAnsi="Times New Roman" w:eastAsia="仿宋_GB2312" w:cs="Times New Roman"/>
          <w:sz w:val="24"/>
        </w:rPr>
        <w:t xml:space="preserve">单位：                                            </w:t>
      </w:r>
    </w:p>
    <w:tbl>
      <w:tblPr>
        <w:tblStyle w:val="6"/>
        <w:tblW w:w="86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68"/>
        <w:gridCol w:w="2286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名  称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类  别</w:t>
            </w: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主创人员（或单位）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播出平台及网址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联系地址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71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主要</w:t>
            </w:r>
            <w:r>
              <w:rPr>
                <w:rFonts w:ascii="Times New Roman" w:hAnsi="Times New Roman" w:eastAsia="仿宋_GB2312" w:cs="Times New Roman"/>
                <w:sz w:val="24"/>
              </w:rPr>
              <w:t>内容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及创新点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限</w:t>
            </w:r>
            <w:r>
              <w:rPr>
                <w:rFonts w:ascii="Times New Roman" w:hAnsi="Times New Roman" w:eastAsia="仿宋_GB2312" w:cs="Times New Roman"/>
                <w:sz w:val="24"/>
              </w:rPr>
              <w:t>200字以内）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71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传播效果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（如点击量等）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left="0" w:leftChars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06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作者承诺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Hans"/>
              </w:rPr>
              <w:t>本人郑重承诺：对所提交的微视频作品拥有自主知识产权，主办方拥有对本作品的播放权，如在评选期间出现任何纠纷，将由个人承担后果。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left="2940"/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姓名（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第一作者</w:t>
            </w:r>
            <w:r>
              <w:rPr>
                <w:rFonts w:ascii="Times New Roman" w:hAnsi="Times New Roman" w:eastAsia="仿宋_GB2312" w:cs="Times New Roman"/>
                <w:sz w:val="24"/>
              </w:rPr>
              <w:t>签字）：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53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单位推荐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lang w:eastAsia="zh-Hans"/>
              </w:rPr>
              <w:t>（个人自荐无需填报此项）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left="294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单位（盖章）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：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年  月  日</w:t>
            </w:r>
          </w:p>
        </w:tc>
      </w:tr>
    </w:tbl>
    <w:p>
      <w:pPr>
        <w:pStyle w:val="2"/>
        <w:ind w:left="0" w:leftChars="0"/>
        <w:rPr>
          <w:rFonts w:ascii="楷体_GB2312" w:hAnsi="Times New Roman" w:eastAsia="楷体_GB2312" w:cs="Times New Roman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Times New Roman" w:eastAsia="楷体_GB2312" w:cs="Times New Roman"/>
          <w:b/>
          <w:sz w:val="24"/>
        </w:rPr>
        <w:t>注：签字需手写。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pacing w:val="6"/>
          <w:sz w:val="36"/>
        </w:rPr>
      </w:pPr>
      <w:r>
        <w:rPr>
          <w:rFonts w:ascii="Times New Roman" w:hAnsi="Times New Roman" w:eastAsia="方正小标宋_GBK" w:cs="Times New Roman"/>
          <w:spacing w:val="6"/>
          <w:sz w:val="36"/>
        </w:rPr>
        <w:t>2021年河南省优秀科普作品网络展示要求</w:t>
      </w:r>
    </w:p>
    <w:p>
      <w:pPr>
        <w:pStyle w:val="2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pStyle w:val="2"/>
        <w:spacing w:line="600" w:lineRule="exact"/>
        <w:ind w:left="0" w:leftChars="0" w:firstLine="616" w:firstLineChars="200"/>
        <w:rPr>
          <w:rFonts w:ascii="Times New Roman" w:hAnsi="Times New Roman" w:eastAsia="黑体" w:cs="Times New Roman"/>
          <w:sz w:val="32"/>
          <w:szCs w:val="32"/>
          <w:lang w:eastAsia="zh-Hans"/>
        </w:rPr>
      </w:pPr>
      <w:r>
        <w:rPr>
          <w:rFonts w:ascii="Times New Roman" w:hAnsi="Times New Roman" w:eastAsia="黑体" w:cs="Times New Roman"/>
          <w:sz w:val="32"/>
          <w:szCs w:val="32"/>
          <w:lang w:eastAsia="zh-Hans"/>
        </w:rPr>
        <w:t>一、图书类：</w:t>
      </w:r>
    </w:p>
    <w:p>
      <w:pPr>
        <w:pStyle w:val="2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1.基本信息：封面、作者/译者、图书名称、图书类别、出版社、出版时间、ISBN编号等相关出版信息。</w:t>
      </w:r>
    </w:p>
    <w:p>
      <w:pPr>
        <w:pStyle w:val="2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2.书籍信息：作者简介、内容简介、图书插图配图（不超过10幅）、创新点、图书获奖情况、图书序言及第一章内容试读。</w:t>
      </w:r>
    </w:p>
    <w:p>
      <w:pPr>
        <w:pStyle w:val="2"/>
        <w:spacing w:line="600" w:lineRule="exact"/>
        <w:ind w:left="0" w:leftChars="0" w:firstLine="616" w:firstLineChars="200"/>
        <w:rPr>
          <w:rFonts w:ascii="Times New Roman" w:hAnsi="Times New Roman" w:eastAsia="黑体" w:cs="Times New Roman"/>
          <w:sz w:val="32"/>
          <w:szCs w:val="32"/>
          <w:lang w:eastAsia="zh-Hans"/>
        </w:rPr>
      </w:pPr>
      <w:r>
        <w:rPr>
          <w:rFonts w:ascii="Times New Roman" w:hAnsi="Times New Roman" w:eastAsia="黑体" w:cs="Times New Roman"/>
          <w:sz w:val="32"/>
          <w:szCs w:val="32"/>
          <w:lang w:eastAsia="zh-Hans"/>
        </w:rPr>
        <w:t>二、微视频类：</w:t>
      </w:r>
    </w:p>
    <w:p>
      <w:pPr>
        <w:pStyle w:val="2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1.基本信息：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</w:t>
      </w:r>
      <w:r>
        <w:rPr>
          <w:rFonts w:ascii="Times New Roman" w:hAnsi="Times New Roman" w:eastAsia="仿宋_GB2312" w:cs="Times New Roman"/>
          <w:sz w:val="32"/>
          <w:szCs w:val="32"/>
        </w:rPr>
        <w:t>封面、作者、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</w:t>
      </w:r>
      <w:r>
        <w:rPr>
          <w:rFonts w:ascii="Times New Roman" w:hAnsi="Times New Roman" w:eastAsia="仿宋_GB2312" w:cs="Times New Roman"/>
          <w:sz w:val="32"/>
          <w:szCs w:val="32"/>
        </w:rPr>
        <w:t>名称、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</w:t>
      </w:r>
      <w:r>
        <w:rPr>
          <w:rFonts w:ascii="Times New Roman" w:hAnsi="Times New Roman" w:eastAsia="仿宋_GB2312" w:cs="Times New Roman"/>
          <w:sz w:val="32"/>
          <w:szCs w:val="32"/>
        </w:rPr>
        <w:t>类别、出版社、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播出</w:t>
      </w:r>
      <w:r>
        <w:rPr>
          <w:rFonts w:ascii="Times New Roman" w:hAnsi="Times New Roman" w:eastAsia="仿宋_GB2312" w:cs="Times New Roman"/>
          <w:sz w:val="32"/>
          <w:szCs w:val="32"/>
        </w:rPr>
        <w:t>时间等相关信息。</w:t>
      </w:r>
    </w:p>
    <w:p>
      <w:pPr>
        <w:pStyle w:val="2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</w:t>
      </w:r>
      <w:r>
        <w:rPr>
          <w:rFonts w:ascii="Times New Roman" w:hAnsi="Times New Roman" w:eastAsia="仿宋_GB2312" w:cs="Times New Roman"/>
          <w:sz w:val="32"/>
          <w:szCs w:val="32"/>
        </w:rPr>
        <w:t>信息：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作者简介、内容简介、创新点、视频获奖情况、播放效果等相关信息。</w:t>
      </w:r>
    </w:p>
    <w:p>
      <w:pPr>
        <w:pStyle w:val="2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以上内容请推荐单位整理成一份电子文档进行提交，图片请附在文末。</w:t>
      </w:r>
    </w:p>
    <w:sectPr>
      <w:footerReference r:id="rId3" w:type="default"/>
      <w:pgSz w:w="11906" w:h="16838"/>
      <w:pgMar w:top="1440" w:right="1800" w:bottom="1440" w:left="1800" w:header="851" w:footer="1587" w:gutter="0"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right="210" w:rightChars="100"/>
      <w:rPr>
        <w:rFonts w:ascii="仿宋_GB2312" w:hAnsi="仿宋_GB2312" w:eastAsia="仿宋_GB2312"/>
        <w:sz w:val="28"/>
      </w:rPr>
    </w:pPr>
    <w:r>
      <w:rPr>
        <w:rFonts w:hint="eastAsia" w:ascii="仿宋_GB2312" w:hAnsi="仿宋_GB2312" w:eastAsia="仿宋_GB2312"/>
        <w:sz w:val="28"/>
      </w:rPr>
      <w:t xml:space="preserve"> </w:t>
    </w:r>
  </w:p>
  <w:p>
    <w:pPr>
      <w:pStyle w:val="4"/>
      <w:adjustRightInd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E33CD"/>
    <w:rsid w:val="000F6B40"/>
    <w:rsid w:val="00100450"/>
    <w:rsid w:val="00104A69"/>
    <w:rsid w:val="00286655"/>
    <w:rsid w:val="00292BF2"/>
    <w:rsid w:val="00320FFD"/>
    <w:rsid w:val="004B61CE"/>
    <w:rsid w:val="004D4DE0"/>
    <w:rsid w:val="0055723A"/>
    <w:rsid w:val="00632574"/>
    <w:rsid w:val="00653468"/>
    <w:rsid w:val="006C2023"/>
    <w:rsid w:val="007765F0"/>
    <w:rsid w:val="00814BA6"/>
    <w:rsid w:val="008B6CA8"/>
    <w:rsid w:val="00972556"/>
    <w:rsid w:val="009B12FD"/>
    <w:rsid w:val="00A6330E"/>
    <w:rsid w:val="00BA5CF7"/>
    <w:rsid w:val="00C3494B"/>
    <w:rsid w:val="00E2523C"/>
    <w:rsid w:val="00E55121"/>
    <w:rsid w:val="00FF42B8"/>
    <w:rsid w:val="25DF2666"/>
    <w:rsid w:val="27E727AE"/>
    <w:rsid w:val="3AD533D5"/>
    <w:rsid w:val="3FFFE61F"/>
    <w:rsid w:val="437C0647"/>
    <w:rsid w:val="4E7F5F09"/>
    <w:rsid w:val="517E33CD"/>
    <w:rsid w:val="5BF96683"/>
    <w:rsid w:val="5D3B877C"/>
    <w:rsid w:val="6BCFFDFD"/>
    <w:rsid w:val="6FEF2CB0"/>
    <w:rsid w:val="75F18C0F"/>
    <w:rsid w:val="7A6FF9AF"/>
    <w:rsid w:val="7BAF8AE6"/>
    <w:rsid w:val="7C9FDB6B"/>
    <w:rsid w:val="7F7EA671"/>
    <w:rsid w:val="8AFF4680"/>
    <w:rsid w:val="9D9F6A1D"/>
    <w:rsid w:val="9F7BB988"/>
    <w:rsid w:val="9F8E6EF1"/>
    <w:rsid w:val="BC9C6419"/>
    <w:rsid w:val="BFEF2525"/>
    <w:rsid w:val="D6EB12DE"/>
    <w:rsid w:val="DE3F9848"/>
    <w:rsid w:val="E9FF13B7"/>
    <w:rsid w:val="EB7725B4"/>
    <w:rsid w:val="EBEF5FF1"/>
    <w:rsid w:val="EDFB341F"/>
    <w:rsid w:val="EEFF6385"/>
    <w:rsid w:val="EF7DDB84"/>
    <w:rsid w:val="F1FFC800"/>
    <w:rsid w:val="F3FA9031"/>
    <w:rsid w:val="F57EB816"/>
    <w:rsid w:val="FE7F9BE7"/>
    <w:rsid w:val="FF41BDF0"/>
    <w:rsid w:val="FFBF0C22"/>
    <w:rsid w:val="FFDFA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索引 81"/>
    <w:basedOn w:val="1"/>
    <w:next w:val="1"/>
    <w:qFormat/>
    <w:uiPriority w:val="0"/>
    <w:pPr>
      <w:ind w:left="1400" w:leftChars="1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453</Words>
  <Characters>2587</Characters>
  <Lines>21</Lines>
  <Paragraphs>6</Paragraphs>
  <TotalTime>143</TotalTime>
  <ScaleCrop>false</ScaleCrop>
  <LinksUpToDate>false</LinksUpToDate>
  <CharactersWithSpaces>3034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2021-02-25T15:30:00Z</dcterms:created>
  <dc:creator>fanglei</dc:creator>
  <cp:lastModifiedBy>糖豆豆sweet</cp:lastModifiedBy>
  <dcterms:modified xsi:type="dcterms:W3CDTF">2021-03-23T03:57:47Z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486ECFE7117E48D2BABBC17F121DC97C</vt:lpwstr>
  </property>
</Properties>
</file>