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5A" w:rsidRPr="007C5F16" w:rsidRDefault="00915B5A" w:rsidP="00915B5A">
      <w:pPr>
        <w:rPr>
          <w:rFonts w:ascii="黑体" w:eastAsia="黑体" w:hAnsi="黑体"/>
          <w:sz w:val="32"/>
          <w:szCs w:val="32"/>
        </w:rPr>
      </w:pPr>
      <w:r w:rsidRPr="007C5F16">
        <w:rPr>
          <w:rFonts w:ascii="黑体" w:eastAsia="黑体" w:hAnsi="黑体" w:hint="eastAsia"/>
          <w:sz w:val="32"/>
          <w:szCs w:val="32"/>
        </w:rPr>
        <w:t>附件：</w:t>
      </w:r>
    </w:p>
    <w:p w:rsidR="00915B5A" w:rsidRDefault="00915B5A" w:rsidP="00915B5A">
      <w:pPr>
        <w:jc w:val="center"/>
        <w:rPr>
          <w:rFonts w:ascii="宋体" w:hAnsi="宋体"/>
          <w:b/>
          <w:sz w:val="44"/>
          <w:szCs w:val="44"/>
        </w:rPr>
      </w:pPr>
    </w:p>
    <w:p w:rsidR="00915B5A" w:rsidRDefault="00915B5A" w:rsidP="00915B5A">
      <w:pPr>
        <w:jc w:val="center"/>
        <w:rPr>
          <w:rFonts w:ascii="宋体" w:hAnsi="宋体"/>
          <w:b/>
          <w:sz w:val="44"/>
          <w:szCs w:val="44"/>
        </w:rPr>
      </w:pPr>
      <w:r w:rsidRPr="005D0C39">
        <w:rPr>
          <w:rFonts w:ascii="宋体" w:hAnsi="宋体" w:hint="eastAsia"/>
          <w:b/>
          <w:sz w:val="44"/>
          <w:szCs w:val="44"/>
        </w:rPr>
        <w:t>新乡市</w:t>
      </w:r>
      <w:r>
        <w:rPr>
          <w:rFonts w:ascii="宋体" w:hAnsi="宋体" w:hint="eastAsia"/>
          <w:b/>
          <w:sz w:val="44"/>
          <w:szCs w:val="44"/>
        </w:rPr>
        <w:t>第二批</w:t>
      </w:r>
      <w:r w:rsidRPr="005D0C39">
        <w:rPr>
          <w:rFonts w:ascii="宋体" w:hAnsi="宋体" w:hint="eastAsia"/>
          <w:b/>
          <w:sz w:val="44"/>
          <w:szCs w:val="44"/>
        </w:rPr>
        <w:t>新型</w:t>
      </w:r>
      <w:r w:rsidRPr="005D0C39">
        <w:rPr>
          <w:rFonts w:ascii="宋体" w:hAnsi="宋体"/>
          <w:b/>
          <w:sz w:val="44"/>
          <w:szCs w:val="44"/>
        </w:rPr>
        <w:t>冠状病毒</w:t>
      </w:r>
      <w:r>
        <w:rPr>
          <w:rFonts w:ascii="宋体" w:hAnsi="宋体" w:hint="eastAsia"/>
          <w:b/>
          <w:sz w:val="44"/>
          <w:szCs w:val="44"/>
        </w:rPr>
        <w:t>防控应急</w:t>
      </w:r>
    </w:p>
    <w:p w:rsidR="00915B5A" w:rsidRDefault="00915B5A" w:rsidP="00915B5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科技攻关项目表</w:t>
      </w:r>
    </w:p>
    <w:p w:rsidR="00915B5A" w:rsidRPr="004A1335" w:rsidRDefault="00915B5A" w:rsidP="00915B5A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a5"/>
        <w:tblW w:w="8944" w:type="dxa"/>
        <w:jc w:val="center"/>
        <w:tblLook w:val="04A0"/>
      </w:tblPr>
      <w:tblGrid>
        <w:gridCol w:w="969"/>
        <w:gridCol w:w="4126"/>
        <w:gridCol w:w="2977"/>
        <w:gridCol w:w="872"/>
      </w:tblGrid>
      <w:tr w:rsidR="00915B5A" w:rsidRPr="00EB442F" w:rsidTr="00226833">
        <w:trPr>
          <w:jc w:val="center"/>
        </w:trPr>
        <w:tc>
          <w:tcPr>
            <w:tcW w:w="969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442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26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442F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Pr="00EB442F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977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442F">
              <w:rPr>
                <w:rFonts w:ascii="仿宋" w:eastAsia="仿宋" w:hAnsi="仿宋" w:hint="eastAsia"/>
                <w:b/>
                <w:sz w:val="28"/>
                <w:szCs w:val="28"/>
              </w:rPr>
              <w:t>承担</w:t>
            </w:r>
            <w:r w:rsidRPr="00EB442F"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  <w:tc>
          <w:tcPr>
            <w:tcW w:w="872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915B5A" w:rsidRPr="00A558BF" w:rsidTr="00226833">
        <w:trPr>
          <w:trHeight w:val="624"/>
          <w:jc w:val="center"/>
        </w:trPr>
        <w:tc>
          <w:tcPr>
            <w:tcW w:w="969" w:type="dxa"/>
            <w:vAlign w:val="center"/>
          </w:tcPr>
          <w:p w:rsidR="00915B5A" w:rsidRPr="00A558B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126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基因改造的新型NK细胞抵抗新型冠状病毒感染及临床试验研究</w:t>
            </w:r>
          </w:p>
        </w:tc>
        <w:tc>
          <w:tcPr>
            <w:tcW w:w="2977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新乡医学院</w:t>
            </w:r>
          </w:p>
        </w:tc>
        <w:tc>
          <w:tcPr>
            <w:tcW w:w="872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B5A" w:rsidRPr="00A558BF" w:rsidTr="00226833">
        <w:trPr>
          <w:trHeight w:val="624"/>
          <w:jc w:val="center"/>
        </w:trPr>
        <w:tc>
          <w:tcPr>
            <w:tcW w:w="969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126" w:type="dxa"/>
            <w:vAlign w:val="center"/>
          </w:tcPr>
          <w:p w:rsidR="00915B5A" w:rsidRPr="00A558BF" w:rsidRDefault="00915B5A" w:rsidP="0022683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58B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新冠肺炎</w:t>
            </w:r>
            <w:r w:rsidRPr="00A558BF">
              <w:rPr>
                <w:rFonts w:ascii="仿宋" w:eastAsia="仿宋" w:hAnsi="仿宋" w:cs="微软雅黑"/>
                <w:color w:val="000000"/>
                <w:kern w:val="0"/>
                <w:sz w:val="28"/>
                <w:szCs w:val="28"/>
              </w:rPr>
              <w:t>时</w:t>
            </w:r>
            <w:r w:rsidRPr="00A558BF">
              <w:rPr>
                <w:rFonts w:ascii="仿宋" w:eastAsia="仿宋" w:hAnsi="仿宋" w:cs="Meiryo"/>
                <w:color w:val="000000"/>
                <w:kern w:val="0"/>
                <w:sz w:val="28"/>
                <w:szCs w:val="28"/>
              </w:rPr>
              <w:t>期</w:t>
            </w:r>
            <w:r>
              <w:rPr>
                <w:rFonts w:ascii="仿宋" w:eastAsia="仿宋" w:hAnsi="仿宋" w:cs="Meiryo" w:hint="eastAsia"/>
                <w:color w:val="000000"/>
                <w:kern w:val="0"/>
                <w:sz w:val="28"/>
                <w:szCs w:val="28"/>
              </w:rPr>
              <w:t>医务人员</w:t>
            </w:r>
            <w:r w:rsidRPr="00A558BF">
              <w:rPr>
                <w:rFonts w:ascii="仿宋" w:eastAsia="仿宋" w:hAnsi="仿宋" w:cs="Meiryo"/>
                <w:color w:val="000000"/>
                <w:kern w:val="0"/>
                <w:sz w:val="28"/>
                <w:szCs w:val="28"/>
              </w:rPr>
              <w:t>的心理状况</w:t>
            </w:r>
            <w:r>
              <w:rPr>
                <w:rFonts w:ascii="仿宋" w:eastAsia="仿宋" w:hAnsi="仿宋" w:cs="Meiryo" w:hint="eastAsia"/>
                <w:color w:val="000000"/>
                <w:kern w:val="0"/>
                <w:sz w:val="28"/>
                <w:szCs w:val="28"/>
              </w:rPr>
              <w:t>及网络心理危机干预模式及流程研究</w:t>
            </w:r>
          </w:p>
        </w:tc>
        <w:tc>
          <w:tcPr>
            <w:tcW w:w="2977" w:type="dxa"/>
            <w:vAlign w:val="center"/>
          </w:tcPr>
          <w:p w:rsidR="00915B5A" w:rsidRPr="00A558B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新乡医学院第一附属</w:t>
            </w:r>
            <w:r w:rsidRPr="00A558BF">
              <w:rPr>
                <w:rFonts w:ascii="仿宋" w:eastAsia="仿宋" w:hAnsi="仿宋"/>
                <w:sz w:val="28"/>
                <w:szCs w:val="28"/>
              </w:rPr>
              <w:t>医院</w:t>
            </w:r>
          </w:p>
        </w:tc>
        <w:tc>
          <w:tcPr>
            <w:tcW w:w="872" w:type="dxa"/>
            <w:vAlign w:val="center"/>
          </w:tcPr>
          <w:p w:rsidR="00915B5A" w:rsidRPr="00A558B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B5A" w:rsidRPr="00A558BF" w:rsidTr="00226833">
        <w:trPr>
          <w:trHeight w:val="624"/>
          <w:jc w:val="center"/>
        </w:trPr>
        <w:tc>
          <w:tcPr>
            <w:tcW w:w="969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126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/>
                <w:sz w:val="28"/>
                <w:szCs w:val="28"/>
              </w:rPr>
              <w:t>中西医结合治疗新型冠状病毒肺炎（COVID-19）重症患者随机对照研究</w:t>
            </w:r>
          </w:p>
        </w:tc>
        <w:tc>
          <w:tcPr>
            <w:tcW w:w="2977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EB442F">
              <w:rPr>
                <w:rFonts w:ascii="仿宋" w:eastAsia="仿宋" w:hAnsi="仿宋" w:hint="eastAsia"/>
                <w:sz w:val="28"/>
                <w:szCs w:val="28"/>
              </w:rPr>
              <w:t>新乡医学院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第一附属</w:t>
            </w:r>
            <w:r>
              <w:rPr>
                <w:rFonts w:ascii="仿宋" w:eastAsia="仿宋" w:hAnsi="仿宋"/>
                <w:sz w:val="28"/>
                <w:szCs w:val="28"/>
              </w:rPr>
              <w:t>医院</w:t>
            </w:r>
          </w:p>
        </w:tc>
        <w:tc>
          <w:tcPr>
            <w:tcW w:w="872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B5A" w:rsidRPr="00A558BF" w:rsidTr="00226833">
        <w:trPr>
          <w:trHeight w:val="624"/>
          <w:jc w:val="center"/>
        </w:trPr>
        <w:tc>
          <w:tcPr>
            <w:tcW w:w="969" w:type="dxa"/>
            <w:vAlign w:val="center"/>
          </w:tcPr>
          <w:p w:rsidR="00915B5A" w:rsidRPr="00EB442F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4126" w:type="dxa"/>
            <w:vAlign w:val="center"/>
          </w:tcPr>
          <w:p w:rsidR="00915B5A" w:rsidRDefault="00915B5A" w:rsidP="002268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新冠病毒特免血浆制品和特免球蛋白的制备及临床应用研究</w:t>
            </w:r>
          </w:p>
        </w:tc>
        <w:tc>
          <w:tcPr>
            <w:tcW w:w="2977" w:type="dxa"/>
            <w:vAlign w:val="center"/>
          </w:tcPr>
          <w:p w:rsidR="00915B5A" w:rsidRDefault="00915B5A" w:rsidP="002268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新乡医学院第一附属医院</w:t>
            </w:r>
          </w:p>
        </w:tc>
        <w:tc>
          <w:tcPr>
            <w:tcW w:w="872" w:type="dxa"/>
            <w:vAlign w:val="center"/>
          </w:tcPr>
          <w:p w:rsidR="00915B5A" w:rsidRDefault="00915B5A" w:rsidP="002268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B5A" w:rsidRPr="00A558BF" w:rsidTr="00226833">
        <w:trPr>
          <w:trHeight w:val="624"/>
          <w:jc w:val="center"/>
        </w:trPr>
        <w:tc>
          <w:tcPr>
            <w:tcW w:w="969" w:type="dxa"/>
            <w:vAlign w:val="center"/>
          </w:tcPr>
          <w:p w:rsidR="00915B5A" w:rsidRDefault="00915B5A" w:rsidP="00226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126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新型冠状病毒肺炎疫苗的研究与开发</w:t>
            </w:r>
          </w:p>
        </w:tc>
        <w:tc>
          <w:tcPr>
            <w:tcW w:w="2977" w:type="dxa"/>
            <w:vAlign w:val="center"/>
          </w:tcPr>
          <w:p w:rsidR="00915B5A" w:rsidRPr="00EB442F" w:rsidRDefault="00915B5A" w:rsidP="00226833">
            <w:pPr>
              <w:rPr>
                <w:rFonts w:ascii="仿宋" w:eastAsia="仿宋" w:hAnsi="仿宋"/>
                <w:sz w:val="28"/>
                <w:szCs w:val="28"/>
              </w:rPr>
            </w:pPr>
            <w:r w:rsidRPr="00A558BF">
              <w:rPr>
                <w:rFonts w:ascii="仿宋" w:eastAsia="仿宋" w:hAnsi="仿宋" w:hint="eastAsia"/>
                <w:sz w:val="28"/>
                <w:szCs w:val="28"/>
              </w:rPr>
              <w:t>华兰生物疫苗有限公司</w:t>
            </w:r>
          </w:p>
        </w:tc>
        <w:tc>
          <w:tcPr>
            <w:tcW w:w="872" w:type="dxa"/>
            <w:vAlign w:val="center"/>
          </w:tcPr>
          <w:p w:rsidR="00915B5A" w:rsidRDefault="00915B5A" w:rsidP="002268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5B5A" w:rsidRDefault="00915B5A" w:rsidP="00915B5A"/>
    <w:p w:rsidR="00915B5A" w:rsidRDefault="00915B5A" w:rsidP="00915B5A">
      <w:pPr>
        <w:widowControl/>
        <w:jc w:val="left"/>
        <w:rPr>
          <w:b/>
        </w:rPr>
      </w:pPr>
    </w:p>
    <w:p w:rsidR="00915B5A" w:rsidRPr="000E4E85" w:rsidRDefault="00915B5A" w:rsidP="00915B5A">
      <w:pPr>
        <w:ind w:firstLineChars="1450" w:firstLine="3045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73" w:rsidRDefault="00FC1C73" w:rsidP="00915B5A">
      <w:r>
        <w:separator/>
      </w:r>
    </w:p>
  </w:endnote>
  <w:endnote w:type="continuationSeparator" w:id="0">
    <w:p w:rsidR="00FC1C73" w:rsidRDefault="00FC1C73" w:rsidP="0091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73" w:rsidRDefault="00FC1C73" w:rsidP="00915B5A">
      <w:r>
        <w:separator/>
      </w:r>
    </w:p>
  </w:footnote>
  <w:footnote w:type="continuationSeparator" w:id="0">
    <w:p w:rsidR="00FC1C73" w:rsidRDefault="00FC1C73" w:rsidP="00915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4782"/>
    <w:rsid w:val="008B7726"/>
    <w:rsid w:val="00915B5A"/>
    <w:rsid w:val="00D31D50"/>
    <w:rsid w:val="00FC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5A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B5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B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B5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B5A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915B5A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2020-03-26T08:03:00Z</dcterms:modified>
</cp:coreProperties>
</file>